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CB" w:rsidRDefault="00BA52CB" w:rsidP="00BA52CB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BA52CB" w:rsidRDefault="00BA52CB" w:rsidP="00BA52CB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BA52CB" w:rsidRPr="00D128D6" w:rsidRDefault="00BA52CB" w:rsidP="00BA52C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</w:rPr>
      </w:pPr>
    </w:p>
    <w:p w:rsidR="00BA52CB" w:rsidRPr="00D128D6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D128D6">
        <w:rPr>
          <w:rFonts w:ascii="Times New Roman" w:hAnsi="Times New Roman"/>
          <w:sz w:val="20"/>
          <w:szCs w:val="20"/>
        </w:rPr>
        <w:t>Рассмотрена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Согласовано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D128D6">
        <w:rPr>
          <w:rFonts w:ascii="Times New Roman" w:hAnsi="Times New Roman"/>
          <w:sz w:val="20"/>
          <w:szCs w:val="20"/>
        </w:rPr>
        <w:t>тверждаю</w:t>
      </w:r>
    </w:p>
    <w:p w:rsidR="00BA52CB" w:rsidRPr="00D128D6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D128D6">
        <w:rPr>
          <w:rFonts w:ascii="Times New Roman" w:hAnsi="Times New Roman"/>
          <w:sz w:val="20"/>
          <w:szCs w:val="20"/>
        </w:rPr>
        <w:t>на заседании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с МС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BA52CB" w:rsidRPr="00D128D6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D128D6">
        <w:rPr>
          <w:rFonts w:ascii="Times New Roman" w:hAnsi="Times New Roman"/>
          <w:sz w:val="20"/>
          <w:szCs w:val="20"/>
        </w:rPr>
        <w:t>протокол №___</w:t>
      </w:r>
      <w:r w:rsidRPr="00D128D6">
        <w:rPr>
          <w:rFonts w:ascii="Times New Roman" w:hAnsi="Times New Roman"/>
          <w:sz w:val="20"/>
          <w:szCs w:val="20"/>
        </w:rPr>
        <w:tab/>
        <w:t>_______20___г.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/Журавлева Н. В./</w:t>
      </w:r>
    </w:p>
    <w:p w:rsidR="00BA52CB" w:rsidRPr="00D128D6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D128D6">
        <w:rPr>
          <w:rFonts w:ascii="Times New Roman" w:hAnsi="Times New Roman"/>
          <w:sz w:val="20"/>
          <w:szCs w:val="20"/>
        </w:rPr>
        <w:t>от______20___г.</w:t>
      </w:r>
      <w:r w:rsidRPr="00D128D6">
        <w:rPr>
          <w:rFonts w:ascii="Times New Roman" w:hAnsi="Times New Roman"/>
          <w:sz w:val="20"/>
          <w:szCs w:val="20"/>
        </w:rPr>
        <w:tab/>
        <w:t>Председатель МС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BA52CB" w:rsidRPr="00D128D6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D128D6">
        <w:rPr>
          <w:rFonts w:ascii="Times New Roman" w:hAnsi="Times New Roman"/>
          <w:sz w:val="20"/>
          <w:szCs w:val="20"/>
        </w:rPr>
        <w:t>рук. ШМО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  <w:t>___________</w:t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  <w:r w:rsidRPr="00D128D6">
        <w:rPr>
          <w:rFonts w:ascii="Times New Roman" w:hAnsi="Times New Roman"/>
          <w:sz w:val="20"/>
          <w:szCs w:val="20"/>
        </w:rPr>
        <w:tab/>
      </w:r>
    </w:p>
    <w:p w:rsidR="00BA52CB" w:rsidRPr="00D128D6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D128D6">
        <w:rPr>
          <w:rFonts w:ascii="Times New Roman" w:hAnsi="Times New Roman"/>
          <w:sz w:val="20"/>
          <w:szCs w:val="20"/>
        </w:rPr>
        <w:t>___________</w:t>
      </w:r>
    </w:p>
    <w:p w:rsidR="00BA52CB" w:rsidRPr="00D128D6" w:rsidRDefault="00BA52CB" w:rsidP="00BA52C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BA52CB" w:rsidRPr="00D128D6" w:rsidRDefault="00BA52CB" w:rsidP="00BA52CB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 w:rsidRPr="00D128D6"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BA52CB" w:rsidRPr="00D128D6" w:rsidRDefault="00BA52CB" w:rsidP="00BA52CB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Pr="00D128D6" w:rsidRDefault="005D0FE1" w:rsidP="00BA52CB">
      <w:pPr>
        <w:pStyle w:val="a3"/>
        <w:rPr>
          <w:rFonts w:ascii="Times New Roman" w:hAnsi="Times New Roman"/>
          <w:sz w:val="28"/>
          <w:szCs w:val="28"/>
        </w:rPr>
      </w:pPr>
      <w:r w:rsidRPr="00D128D6">
        <w:rPr>
          <w:rFonts w:ascii="Times New Roman" w:hAnsi="Times New Roman"/>
          <w:sz w:val="28"/>
          <w:szCs w:val="28"/>
        </w:rPr>
        <w:t>по родной л</w:t>
      </w:r>
      <w:r w:rsidR="00BA52CB" w:rsidRPr="00D128D6">
        <w:rPr>
          <w:rFonts w:ascii="Times New Roman" w:hAnsi="Times New Roman"/>
          <w:sz w:val="28"/>
          <w:szCs w:val="28"/>
        </w:rPr>
        <w:t>итературе</w:t>
      </w:r>
      <w:r w:rsidR="00D128D6" w:rsidRPr="00D128D6">
        <w:rPr>
          <w:rFonts w:ascii="Times New Roman" w:hAnsi="Times New Roman"/>
          <w:sz w:val="28"/>
          <w:szCs w:val="28"/>
        </w:rPr>
        <w:t xml:space="preserve"> (русской)</w:t>
      </w:r>
    </w:p>
    <w:p w:rsidR="00BA52CB" w:rsidRPr="00D128D6" w:rsidRDefault="00BA52CB" w:rsidP="00BA52CB">
      <w:pPr>
        <w:pStyle w:val="a3"/>
        <w:rPr>
          <w:rFonts w:ascii="Times New Roman" w:hAnsi="Times New Roman"/>
          <w:sz w:val="28"/>
          <w:szCs w:val="28"/>
        </w:rPr>
      </w:pPr>
    </w:p>
    <w:p w:rsidR="00BA52CB" w:rsidRPr="00D128D6" w:rsidRDefault="005E780E" w:rsidP="00BA52CB">
      <w:pPr>
        <w:pStyle w:val="a3"/>
        <w:rPr>
          <w:rFonts w:ascii="Times New Roman" w:hAnsi="Times New Roman"/>
          <w:sz w:val="28"/>
          <w:szCs w:val="28"/>
        </w:rPr>
      </w:pPr>
      <w:r w:rsidRPr="00D128D6">
        <w:rPr>
          <w:rFonts w:ascii="Times New Roman" w:hAnsi="Times New Roman"/>
          <w:sz w:val="28"/>
          <w:szCs w:val="28"/>
        </w:rPr>
        <w:t>9</w:t>
      </w:r>
      <w:r w:rsidR="00BA52CB" w:rsidRPr="00D128D6">
        <w:rPr>
          <w:rFonts w:ascii="Times New Roman" w:hAnsi="Times New Roman"/>
          <w:sz w:val="28"/>
          <w:szCs w:val="28"/>
        </w:rPr>
        <w:t xml:space="preserve"> класс</w:t>
      </w:r>
    </w:p>
    <w:p w:rsidR="00BA52CB" w:rsidRPr="00D128D6" w:rsidRDefault="00BA52CB" w:rsidP="00BA52CB">
      <w:pPr>
        <w:pStyle w:val="a3"/>
        <w:rPr>
          <w:rFonts w:ascii="Times New Roman" w:hAnsi="Times New Roman"/>
          <w:sz w:val="28"/>
          <w:szCs w:val="28"/>
        </w:rPr>
      </w:pPr>
    </w:p>
    <w:p w:rsidR="00BA52CB" w:rsidRPr="00D128D6" w:rsidRDefault="00D128D6" w:rsidP="00BA52C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час0в</w:t>
      </w:r>
      <w:r w:rsidR="00BA52CB" w:rsidRPr="00D128D6">
        <w:rPr>
          <w:rFonts w:ascii="Times New Roman" w:hAnsi="Times New Roman"/>
          <w:sz w:val="28"/>
          <w:szCs w:val="28"/>
        </w:rPr>
        <w:t xml:space="preserve"> в год, </w:t>
      </w:r>
      <w:r w:rsidR="005D0FE1" w:rsidRPr="00D128D6">
        <w:rPr>
          <w:rFonts w:ascii="Times New Roman" w:hAnsi="Times New Roman"/>
          <w:sz w:val="28"/>
          <w:szCs w:val="28"/>
        </w:rPr>
        <w:t>0,5</w:t>
      </w:r>
      <w:r w:rsidR="00BA52CB" w:rsidRPr="00D128D6">
        <w:rPr>
          <w:rFonts w:ascii="Times New Roman" w:hAnsi="Times New Roman"/>
          <w:sz w:val="28"/>
          <w:szCs w:val="28"/>
        </w:rPr>
        <w:t xml:space="preserve"> часа в неделю</w:t>
      </w: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BA52CB" w:rsidRDefault="00D128D6" w:rsidP="00BA52CB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BA52CB" w:rsidRDefault="00D128D6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</w:t>
      </w:r>
      <w:r w:rsidR="00BA52CB">
        <w:rPr>
          <w:rFonts w:ascii="Times New Roman" w:eastAsia="Georgia" w:hAnsi="Times New Roman"/>
          <w:sz w:val="29"/>
          <w:szCs w:val="29"/>
        </w:rPr>
        <w:t>– 2020уч. год</w:t>
      </w:r>
    </w:p>
    <w:p w:rsidR="00BA52CB" w:rsidRPr="004B5027" w:rsidRDefault="00BA52CB" w:rsidP="00BA52C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2CB" w:rsidRPr="004B5027" w:rsidRDefault="00BA52CB" w:rsidP="00BA52CB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B5027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405B98" w:rsidRPr="00405B98" w:rsidRDefault="00BA52CB" w:rsidP="00405B9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027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405B98">
        <w:rPr>
          <w:rFonts w:ascii="Times New Roman" w:hAnsi="Times New Roman" w:cs="Times New Roman"/>
          <w:sz w:val="24"/>
          <w:szCs w:val="24"/>
        </w:rPr>
        <w:t xml:space="preserve">родной </w:t>
      </w:r>
      <w:r>
        <w:rPr>
          <w:rFonts w:ascii="Times New Roman" w:hAnsi="Times New Roman" w:cs="Times New Roman"/>
          <w:sz w:val="24"/>
          <w:szCs w:val="24"/>
        </w:rPr>
        <w:t>литературе</w:t>
      </w:r>
      <w:r w:rsidR="00D128D6">
        <w:rPr>
          <w:rFonts w:ascii="Times New Roman" w:hAnsi="Times New Roman" w:cs="Times New Roman"/>
          <w:sz w:val="24"/>
          <w:szCs w:val="24"/>
        </w:rPr>
        <w:t xml:space="preserve"> (русской)</w:t>
      </w:r>
      <w:r w:rsidRPr="004B5027">
        <w:rPr>
          <w:rFonts w:ascii="Times New Roman" w:hAnsi="Times New Roman" w:cs="Times New Roman"/>
          <w:sz w:val="24"/>
          <w:szCs w:val="24"/>
        </w:rPr>
        <w:t xml:space="preserve"> для учащихся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4B5027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основной образовательной программы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>для основного общего образования,</w:t>
      </w:r>
      <w:proofErr w:type="gramStart"/>
      <w:r w:rsidRPr="004B50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B5027">
        <w:rPr>
          <w:rFonts w:ascii="Times New Roman" w:hAnsi="Times New Roman" w:cs="Times New Roman"/>
          <w:sz w:val="24"/>
          <w:szCs w:val="24"/>
        </w:rPr>
        <w:t xml:space="preserve"> годового календарного учебного графика МБОУ Лиховской СОШ, </w:t>
      </w:r>
      <w:r w:rsidR="00405B9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05B98" w:rsidRPr="007C5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B98" w:rsidRPr="00405B98">
        <w:rPr>
          <w:rFonts w:ascii="Times New Roman" w:hAnsi="Times New Roman" w:cs="Times New Roman"/>
          <w:sz w:val="24"/>
          <w:szCs w:val="24"/>
        </w:rPr>
        <w:t xml:space="preserve">программно-методического материал 5-9 </w:t>
      </w:r>
      <w:proofErr w:type="spellStart"/>
      <w:r w:rsidR="00405B98" w:rsidRPr="00405B9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405B98" w:rsidRPr="00405B98">
        <w:rPr>
          <w:rFonts w:ascii="Times New Roman" w:hAnsi="Times New Roman" w:cs="Times New Roman"/>
          <w:sz w:val="24"/>
          <w:szCs w:val="24"/>
        </w:rPr>
        <w:t xml:space="preserve">. Составители: Л.В.Куприянова, Т.И.Павлова, </w:t>
      </w:r>
      <w:proofErr w:type="spellStart"/>
      <w:r w:rsidR="00405B98" w:rsidRPr="00405B98">
        <w:rPr>
          <w:rFonts w:ascii="Times New Roman" w:hAnsi="Times New Roman" w:cs="Times New Roman"/>
          <w:sz w:val="24"/>
          <w:szCs w:val="24"/>
        </w:rPr>
        <w:t>И.Р.Ратке</w:t>
      </w:r>
      <w:proofErr w:type="spellEnd"/>
      <w:r w:rsidR="00405B98" w:rsidRPr="00405B98">
        <w:rPr>
          <w:rFonts w:ascii="Times New Roman" w:hAnsi="Times New Roman" w:cs="Times New Roman"/>
          <w:sz w:val="24"/>
          <w:szCs w:val="24"/>
        </w:rPr>
        <w:t>, В.Я.Рыбникова. Ростов-на-Дону 20</w:t>
      </w:r>
      <w:r w:rsidR="00E70524">
        <w:rPr>
          <w:rFonts w:ascii="Times New Roman" w:hAnsi="Times New Roman" w:cs="Times New Roman"/>
          <w:sz w:val="24"/>
          <w:szCs w:val="24"/>
        </w:rPr>
        <w:t>08, Хрестоматии для чтения в 8-9</w:t>
      </w:r>
      <w:r w:rsidR="00405B98" w:rsidRPr="00405B98">
        <w:rPr>
          <w:rFonts w:ascii="Times New Roman" w:hAnsi="Times New Roman" w:cs="Times New Roman"/>
          <w:sz w:val="24"/>
          <w:szCs w:val="24"/>
        </w:rPr>
        <w:t xml:space="preserve"> классах. Ростов-на-Дону ЗАО «Книга» 2005г.</w:t>
      </w:r>
    </w:p>
    <w:p w:rsidR="00116BDD" w:rsidRPr="00C95AB2" w:rsidRDefault="00116BDD" w:rsidP="00405B9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В соответствии с учебным </w:t>
      </w:r>
      <w:r w:rsidR="00405B98">
        <w:rPr>
          <w:rFonts w:ascii="Times New Roman" w:hAnsi="Times New Roman" w:cs="Times New Roman"/>
          <w:sz w:val="24"/>
          <w:szCs w:val="24"/>
        </w:rPr>
        <w:t>планом программа рассчитана на 0,5</w:t>
      </w:r>
      <w:r w:rsidRPr="00C95AB2">
        <w:rPr>
          <w:rFonts w:ascii="Times New Roman" w:hAnsi="Times New Roman" w:cs="Times New Roman"/>
          <w:sz w:val="24"/>
          <w:szCs w:val="24"/>
        </w:rPr>
        <w:t xml:space="preserve"> часа в неделю, 35 учебных недель в год.</w:t>
      </w:r>
    </w:p>
    <w:p w:rsidR="00116BDD" w:rsidRPr="00C95AB2" w:rsidRDefault="00116BDD" w:rsidP="00116BDD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C95AB2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</w:t>
      </w:r>
      <w:r w:rsidR="00D128D6" w:rsidRPr="00D128D6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учебных часа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116BDD" w:rsidRPr="00C95AB2" w:rsidRDefault="00116BDD" w:rsidP="00116BDD">
      <w:pPr>
        <w:pStyle w:val="a3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116BDD" w:rsidRPr="004B5027" w:rsidRDefault="00116BDD" w:rsidP="00BA52C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2CB" w:rsidRPr="004B5027" w:rsidRDefault="00BA52CB" w:rsidP="00BA52CB">
      <w:pPr>
        <w:pStyle w:val="a5"/>
        <w:spacing w:before="100" w:beforeAutospacing="1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Планируемые  результаты  освоения предмета в рамках ФГОС: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Личностные УУД: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формирование выраженной устойчивой учебно-познавательной мотивации и интереса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учению</w:t>
      </w:r>
      <w:proofErr w:type="gramStart"/>
      <w:r w:rsidRPr="00827B3F">
        <w:rPr>
          <w:rFonts w:ascii="Times New Roman" w:hAnsi="Times New Roman"/>
          <w:sz w:val="24"/>
          <w:szCs w:val="24"/>
        </w:rPr>
        <w:t>;ф</w:t>
      </w:r>
      <w:proofErr w:type="gramEnd"/>
      <w:r w:rsidRPr="00827B3F">
        <w:rPr>
          <w:rFonts w:ascii="Times New Roman" w:hAnsi="Times New Roman"/>
          <w:sz w:val="24"/>
          <w:szCs w:val="24"/>
        </w:rPr>
        <w:t>ормировать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уважение к личности и её достоинству;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формирование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эмпатии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как осознанного понимания и сопереживания чувствам других;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ориентироваться в системе моральных норм и ценностей и их </w:t>
      </w:r>
      <w:proofErr w:type="spellStart"/>
      <w:r w:rsidRPr="00827B3F">
        <w:rPr>
          <w:rFonts w:ascii="Times New Roman" w:hAnsi="Times New Roman"/>
          <w:sz w:val="24"/>
          <w:szCs w:val="24"/>
        </w:rPr>
        <w:t>иерархизации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уважение к истории;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гражданский патриотизм, любовь к Родине, чувство гордости за свою страну;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способствовать развитию культурной и этнической толерантности;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рефлексию.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УУД</w:t>
      </w:r>
    </w:p>
    <w:p w:rsidR="00405B98" w:rsidRPr="00827B3F" w:rsidRDefault="00405B98" w:rsidP="00405B98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обучение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целеполаганию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формулировать тему, проблему и цели урока;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анализировать условия достижения цели;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целевые приоритеты;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выделять альтернативные способы достижения цели и выбирать наиболее эффективный способ;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принимать решения в проблемной ситуации;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ставить новые учебные цели и задачи;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адекватно самостоятельно оценивать свои суждения и вносить необходимые коррективы в ходе дискуссии.</w:t>
      </w:r>
    </w:p>
    <w:p w:rsidR="00405B98" w:rsidRPr="00827B3F" w:rsidRDefault="00405B98" w:rsidP="00405B98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мнение и позицию, аргументировать её;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высказывать и обосновывать свою точку зрения;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и сравнивать разные точки зрения, прежде чем принимать решения и делать выбор;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оформлять свои мысли в письменной форме с учётом речевой ситуации;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создавать тексты определённого жанра;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выступать перед аудиторией сверстников с сообщениями;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работать в группе – устанавливать рабочие отношения, эффективно сотрудничать и способствовать продуктивной кооперации;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интегрироваться в группу сверстников и строить продуктивное взаимодействие со сверстниками и взрослыми;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задавать вопросы, необходимые для организации собственной деятельности.</w:t>
      </w:r>
    </w:p>
    <w:p w:rsidR="00405B98" w:rsidRPr="00827B3F" w:rsidRDefault="00405B98" w:rsidP="00405B98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давать определения понятиям;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обобщать понятия;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вычитывать все виды текстовой информации;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пользоваться изучающим видом чтения;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строить рассуждения;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осуществлять сравнение;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излагать содержание прочитанного текста выборочно;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причинно-следственные связи;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расширенный поиск информации с использованием ресурсов библиотек и Интернета;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анализ;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учиться основам реализации проектно-исследовательской деятельности;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классификацию.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Предметные знания: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биографические сведения о писателе;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знать содержание прочитанных литературных произведений;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понятие о приключенческой литературе и литературном герое;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понятия вымысла и авторского замысла в литературе;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знать: что такое литературный портрет;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отличительные признаки стихотворной речи;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изученные теоретико-литературные понятия.</w:t>
      </w:r>
    </w:p>
    <w:p w:rsidR="00405B98" w:rsidRPr="00827B3F" w:rsidRDefault="00405B98" w:rsidP="00405B98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Предметные умения: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формулировать собственное отношение к произведениям </w:t>
      </w:r>
      <w:r>
        <w:rPr>
          <w:rFonts w:ascii="Times New Roman" w:hAnsi="Times New Roman"/>
          <w:sz w:val="24"/>
          <w:szCs w:val="24"/>
        </w:rPr>
        <w:t>родной</w:t>
      </w:r>
      <w:r w:rsidRPr="00827B3F">
        <w:rPr>
          <w:rFonts w:ascii="Times New Roman" w:hAnsi="Times New Roman"/>
          <w:sz w:val="24"/>
          <w:szCs w:val="24"/>
        </w:rPr>
        <w:t xml:space="preserve"> литературы;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характеризовать героев;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выявлять заложенные в произведении вневременных, непреходящих нравственных ценностей и их современного звучания;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анализировать литературное произведение;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определять принадлежность произведения к одному из литературных родов и жанров;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7B3F">
        <w:rPr>
          <w:rFonts w:ascii="Times New Roman" w:hAnsi="Times New Roman"/>
          <w:sz w:val="24"/>
          <w:szCs w:val="24"/>
        </w:rPr>
        <w:t xml:space="preserve">понимать и формулировать тему, идею, нравственный пафос литературного произведения;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 xml:space="preserve">- уметь пересказывать прозаическое произведение с использованием цитат из текста и образных средств </w:t>
      </w:r>
      <w:r>
        <w:rPr>
          <w:rFonts w:ascii="Times New Roman" w:hAnsi="Times New Roman"/>
          <w:sz w:val="24"/>
          <w:szCs w:val="24"/>
        </w:rPr>
        <w:t>родного</w:t>
      </w:r>
      <w:r w:rsidRPr="00827B3F">
        <w:rPr>
          <w:rFonts w:ascii="Times New Roman" w:hAnsi="Times New Roman"/>
          <w:sz w:val="24"/>
          <w:szCs w:val="24"/>
        </w:rPr>
        <w:t xml:space="preserve"> языка;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литературный портрет от обычной биографии;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определять в произведении элементы сюжета, композиции;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героев;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понимать ключевые проблемы произведения;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произведения;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легенду и её интерпретацию в художественном произведении;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сказку от произведения фантастической литературы;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различать в произведении автора и рассказчика;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понимать </w:t>
      </w:r>
      <w:r>
        <w:rPr>
          <w:rFonts w:ascii="Times New Roman" w:hAnsi="Times New Roman"/>
          <w:sz w:val="24"/>
          <w:szCs w:val="24"/>
        </w:rPr>
        <w:t xml:space="preserve">родное </w:t>
      </w:r>
      <w:r w:rsidRPr="00827B3F">
        <w:rPr>
          <w:rFonts w:ascii="Times New Roman" w:hAnsi="Times New Roman"/>
          <w:sz w:val="24"/>
          <w:szCs w:val="24"/>
        </w:rPr>
        <w:t>слово в его эстетической функции.</w:t>
      </w:r>
    </w:p>
    <w:p w:rsidR="00BA52CB" w:rsidRPr="00827B3F" w:rsidRDefault="00BA52CB" w:rsidP="00BA52CB">
      <w:pPr>
        <w:spacing w:after="0"/>
        <w:rPr>
          <w:rFonts w:ascii="Times New Roman" w:hAnsi="Times New Roman"/>
          <w:b/>
          <w:sz w:val="24"/>
          <w:szCs w:val="24"/>
        </w:rPr>
      </w:pPr>
      <w:r w:rsidRPr="00827B3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отношение к произведениям русской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характеризовать героев;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приключенческую литературу по её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делать выводы об особенностях художественного мира приключенческой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выявлять заложенные в произведении вневременных, непреходящих нравственных ценностей и их современного звучания;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писать сочинения разных жанров;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анализировать литературное произведение;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определять принадлежность произведения к одному из литературных родов и </w:t>
      </w:r>
      <w:proofErr w:type="spellStart"/>
      <w:r w:rsidRPr="00827B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827B3F">
        <w:rPr>
          <w:rFonts w:ascii="Times New Roman" w:hAnsi="Times New Roman"/>
          <w:sz w:val="24"/>
          <w:szCs w:val="24"/>
        </w:rPr>
        <w:t>;п</w:t>
      </w:r>
      <w:proofErr w:type="gramEnd"/>
      <w:r w:rsidRPr="00827B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пересказывать прозаическое произведение с использованием цитат из текста и образных средств русского языка;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отличать литературный портрет от обычной биографии;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определять в произведении элементы сюжета, композиции;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героев;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понимать ключевые проблемы произведения;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произведения;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сопоставлять легенду и её интерпретацию в художественном произведении;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выразительно наизусть стихотворения;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фантастическую литературу по её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отличать сказку от произведения фантастической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узнавать детектив по его жанровым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различать повесть и рассказ по их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 различать в произведении автора и рассказчика;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стихотворный размер;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русское слово в его эстетической функции.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 xml:space="preserve">Учащийся может использовать в практической деятельности: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создание собственных текстов в различных формах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анализ произведений разной жанровой природы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аргументированную формулировку своего отношения к </w:t>
      </w:r>
      <w:proofErr w:type="gramStart"/>
      <w:r w:rsidRPr="00827B3F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ведение самостоятельной проектно-исследовательской деятельности;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давать определения понятиям;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обобщать понятия;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самостоятельно вычитывать все виды текстовой информации;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пользоваться изучающим видом чтения;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-строить рассуждения;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осуществлять сравнение;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излагать содержание прочитанного текста выборочно;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устанавливать причинно-следственные связи;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b/>
          <w:bCs/>
          <w:sz w:val="24"/>
          <w:szCs w:val="24"/>
        </w:rPr>
        <w:t>В результате освоения обязательного</w:t>
      </w:r>
      <w:r w:rsidR="00405B98">
        <w:rPr>
          <w:rFonts w:ascii="Times New Roman" w:hAnsi="Times New Roman"/>
          <w:b/>
          <w:bCs/>
          <w:sz w:val="24"/>
          <w:szCs w:val="24"/>
        </w:rPr>
        <w:t xml:space="preserve"> минимума содержания предмета «родная л</w:t>
      </w:r>
      <w:r w:rsidRPr="00827B3F">
        <w:rPr>
          <w:rFonts w:ascii="Times New Roman" w:hAnsi="Times New Roman"/>
          <w:b/>
          <w:bCs/>
          <w:sz w:val="24"/>
          <w:szCs w:val="24"/>
        </w:rPr>
        <w:t>итература» выпускники получат возможность научиться: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восприятию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прочитать художественные произведения, предназначенные для чтения и текстуального изучения,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воспроизвести их конкретное содержание,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дать оценку героям и событиям;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>чтению,  истолкованию и оценке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анализировать и оценивать произведение как художественное целое, характеризовать во </w:t>
      </w:r>
      <w:proofErr w:type="gramStart"/>
      <w:r w:rsidRPr="00827B3F">
        <w:rPr>
          <w:rFonts w:ascii="Times New Roman" w:hAnsi="Times New Roman"/>
          <w:sz w:val="24"/>
          <w:szCs w:val="24"/>
        </w:rPr>
        <w:t>взаимосвязи</w:t>
      </w:r>
      <w:proofErr w:type="gramEnd"/>
      <w:r w:rsidRPr="00827B3F">
        <w:rPr>
          <w:rFonts w:ascii="Times New Roman" w:hAnsi="Times New Roman"/>
          <w:sz w:val="24"/>
          <w:szCs w:val="24"/>
        </w:rPr>
        <w:t xml:space="preserve"> следующие его компоненты: тема, идея (идейный смысл), основные герои;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особенности композиции и сюжета, значение важнейших эпизодов (сцен) в их взаимосвязи; роль портрета, пейзажа, интерьера;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род и жанр произведения; особенности авторской речи и речи действующих лиц;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выявлять авторское отношение к изображаемому и давать произведению личностную оценку;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обнаруживать понимание связи изученного произведения со временем его написания;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объяснять сходство тематики и героев в произведениях разных писателей;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речевой деятельности 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пересказывать узловые сцены и эпизоды изученных произведений;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давать устный и письменный развернутый (аргументированный) ответ о произведении;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изложения на основе литературно-художественных текстов;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писать сочинения по изученному произведению, о его героях и нравственных вопросах, поставленных писателем, а также на жизненные темы, близкие учащимся;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отзыв о самостоятельно прочитанном произведении с мотивировкой собственного отношения к героям и событиям;</w:t>
      </w:r>
    </w:p>
    <w:p w:rsidR="00BA52CB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выразительно читать произведения или фрагменты, в том числе выученные наизусть.</w:t>
      </w:r>
    </w:p>
    <w:p w:rsidR="001F6770" w:rsidRPr="009E421D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E421D">
        <w:rPr>
          <w:bCs/>
        </w:rPr>
        <w:t xml:space="preserve">Виды деятельности </w:t>
      </w:r>
      <w:proofErr w:type="gramStart"/>
      <w:r w:rsidRPr="009E421D">
        <w:rPr>
          <w:bCs/>
        </w:rPr>
        <w:t>обучающихся</w:t>
      </w:r>
      <w:proofErr w:type="gramEnd"/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Особенностью данных уроков является то, что на них организуется работа обучающихся с текстами различных литературных жанров, которая выстраивается по определенному алгоритму: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>
        <w:rPr>
          <w:color w:val="000000"/>
        </w:rPr>
        <w:t xml:space="preserve">— этап предварительной </w:t>
      </w:r>
      <w:proofErr w:type="spellStart"/>
      <w:r>
        <w:rPr>
          <w:color w:val="000000"/>
        </w:rPr>
        <w:t>дотекстовой</w:t>
      </w:r>
      <w:proofErr w:type="spellEnd"/>
      <w:r>
        <w:rPr>
          <w:color w:val="000000"/>
        </w:rPr>
        <w:t xml:space="preserve"> работы - актуализация читательского опыта, повторение пройденного материала по данной теме или произведений данного автора, тренировочные упражнения, направленные на совершенствование навыка чтения;</w:t>
      </w:r>
      <w:r>
        <w:rPr>
          <w:color w:val="000000"/>
        </w:rPr>
        <w:br/>
        <w:t>— этап первичного знакомства с текстом - целостное восприятие произведения (общее эмоциональное восприятие последовательности событий и действующих персонажей, эпохи, места и т. д.);</w:t>
      </w:r>
      <w:r>
        <w:rPr>
          <w:color w:val="000000"/>
        </w:rPr>
        <w:br/>
        <w:t>— детализированная работа с текстом - анализ содержания произведения;</w:t>
      </w:r>
      <w:proofErr w:type="gramEnd"/>
      <w:r>
        <w:rPr>
          <w:color w:val="000000"/>
        </w:rPr>
        <w:br/>
        <w:t>— "</w:t>
      </w:r>
      <w:proofErr w:type="spellStart"/>
      <w:r>
        <w:rPr>
          <w:color w:val="000000"/>
        </w:rPr>
        <w:t>послетекстовый</w:t>
      </w:r>
      <w:proofErr w:type="spellEnd"/>
      <w:r>
        <w:rPr>
          <w:color w:val="000000"/>
        </w:rPr>
        <w:t>" этап - обобщение прочитанного.</w:t>
      </w:r>
    </w:p>
    <w:p w:rsidR="001F6770" w:rsidRPr="000D3EAA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</w:pPr>
      <w:r w:rsidRPr="000D3EAA">
        <w:rPr>
          <w:bCs/>
          <w:iCs/>
        </w:rPr>
        <w:t xml:space="preserve">Виды деятельности </w:t>
      </w:r>
      <w:proofErr w:type="gramStart"/>
      <w:r w:rsidRPr="000D3EAA">
        <w:rPr>
          <w:bCs/>
          <w:iCs/>
        </w:rPr>
        <w:t>обучающихся</w:t>
      </w:r>
      <w:proofErr w:type="gramEnd"/>
      <w:r w:rsidRPr="000D3EAA">
        <w:rPr>
          <w:bCs/>
          <w:iCs/>
        </w:rPr>
        <w:t xml:space="preserve"> на этапе предварительной "</w:t>
      </w:r>
      <w:proofErr w:type="spellStart"/>
      <w:r w:rsidRPr="000D3EAA">
        <w:rPr>
          <w:bCs/>
          <w:iCs/>
        </w:rPr>
        <w:t>дотекстовой</w:t>
      </w:r>
      <w:proofErr w:type="spellEnd"/>
      <w:r w:rsidRPr="000D3EAA">
        <w:rPr>
          <w:bCs/>
          <w:iCs/>
        </w:rPr>
        <w:t>" работы:</w:t>
      </w:r>
    </w:p>
    <w:p w:rsidR="001F6770" w:rsidRDefault="001F6770" w:rsidP="000D3EAA">
      <w:pPr>
        <w:pStyle w:val="a6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>
        <w:br/>
        <w:t xml:space="preserve">4. </w:t>
      </w:r>
      <w:proofErr w:type="gramStart"/>
      <w:r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>
        <w:br/>
      </w:r>
      <w:proofErr w:type="gramEnd"/>
    </w:p>
    <w:p w:rsidR="001F6770" w:rsidRPr="000D3EAA" w:rsidRDefault="001F6770" w:rsidP="000D3EAA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AA">
        <w:rPr>
          <w:bCs/>
        </w:rPr>
        <w:t xml:space="preserve">Виды деятельности </w:t>
      </w:r>
      <w:proofErr w:type="gramStart"/>
      <w:r w:rsidRPr="000D3EAA">
        <w:rPr>
          <w:bCs/>
        </w:rPr>
        <w:t>обучающихся</w:t>
      </w:r>
      <w:proofErr w:type="gramEnd"/>
      <w:r w:rsidRPr="000D3EAA">
        <w:rPr>
          <w:bCs/>
        </w:rPr>
        <w:t xml:space="preserve"> на этапе детализированной работы с текстом: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1. Выборочное чтение отрывков литературного произведения по заданию учителя.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2. Чтение текста с комментарием и беседой.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3. Беседа с сопровождением выборочного чтения отрывков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 Чтение текста, пометка непонятных слов.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 Чтение текста и выделение ключевых слов абзаца, ключевого смыслового отрывка всего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6. Чтение текста, нахождение отрывка, наиболее подходящего в качестве описания к иллюстрации.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7. Самостоятельная постановка вопросов по содержанию прочитанного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8. Самостоятельная постановка вопросов к автору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9. Самостоятельная постановка вопросов к персонажу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10. Нахождение в тексте отрывка, который помог бы ответить на поставленный вопрос.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11. Чтение отрывка из литературного произведения и подбор звукового оформления к нему.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12. Чтение стихотворения, расстановка пауз.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13. Выразительное чтение небольшого отрывка текста прозы наизусть.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14. Выразительное чтение стихотворения наизусть.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15. Составление плана (цитатного, картинного, обычного)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16. Самостоятельный выборочный пересказ литературного произведения по заданию: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описание природы перед грозой;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lastRenderedPageBreak/>
        <w:t>• жилища;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состояния персонажа.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17. Создание характеристики героя литературного произведения с использованием художественно-выразительных средств данного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18. "Интервью</w:t>
      </w:r>
      <w:proofErr w:type="gramStart"/>
      <w:r>
        <w:rPr>
          <w:color w:val="000000"/>
        </w:rPr>
        <w:t>"с</w:t>
      </w:r>
      <w:proofErr w:type="gramEnd"/>
      <w:r>
        <w:rPr>
          <w:color w:val="000000"/>
        </w:rPr>
        <w:t xml:space="preserve"> полюбившимся персонажем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19. Сравнение персонажей разных литературных произведений, обладающих схожими чертами, судьбами, обстоятельствами.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20. Нахождение и чтение слов и выражений, с помощью которых можно нарисовать устный портрет героя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21. Нахождение предложения или отрывка, отражающего главную мысль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22. Нахождение в тексте выводов по той или иной теме, проблеме, общей идеи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23. Установление в процессе чтения литературного произведения причинно-следственных связей.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24. Подбор литературному произведению подходящего названия.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25. Чтение литературного произведения и определение его жанра.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26.Чтение литературного произведения и нахождение в нем слов, которые, на взгляд ученика, устарели.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27. Чтение литературного произведения и нахождение в тексте: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эпитетов;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сравнений;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олицетворений;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метафор и т. д.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28. Чтение литературного произведения и нахождение завязки, кульминации, развязки сюжета.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29. Чтение в литературном произведении слов, к которым даны сноски.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30. Нахождение в литературном произведении и чтение слов и выражений, которые можно использовать при написании сочинения.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31. Работа со словарями (</w:t>
      </w:r>
      <w:proofErr w:type="gramStart"/>
      <w:r>
        <w:rPr>
          <w:color w:val="000000"/>
        </w:rPr>
        <w:t>толковый</w:t>
      </w:r>
      <w:proofErr w:type="gramEnd"/>
      <w:r>
        <w:rPr>
          <w:color w:val="000000"/>
        </w:rPr>
        <w:t>, синонимов, антонимов, иностранных слов и др.).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</w:t>
      </w:r>
    </w:p>
    <w:p w:rsidR="001F6770" w:rsidRPr="000D3EAA" w:rsidRDefault="001F6770" w:rsidP="001F6770">
      <w:pPr>
        <w:rPr>
          <w:rFonts w:ascii="Times New Roman" w:hAnsi="Times New Roman" w:cs="Times New Roman"/>
          <w:sz w:val="24"/>
          <w:szCs w:val="24"/>
        </w:rPr>
      </w:pPr>
      <w:r w:rsidRPr="000D3EAA">
        <w:rPr>
          <w:rFonts w:ascii="Times New Roman" w:hAnsi="Times New Roman" w:cs="Times New Roman"/>
          <w:sz w:val="24"/>
          <w:szCs w:val="24"/>
        </w:rPr>
        <w:t xml:space="preserve">Виды деятельности </w:t>
      </w:r>
      <w:proofErr w:type="gramStart"/>
      <w:r w:rsidRPr="000D3EA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D3EAA">
        <w:rPr>
          <w:rFonts w:ascii="Times New Roman" w:hAnsi="Times New Roman" w:cs="Times New Roman"/>
          <w:sz w:val="24"/>
          <w:szCs w:val="24"/>
        </w:rPr>
        <w:t xml:space="preserve"> на этапе обобщения изученного произведения: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1. Конкурсное чтение стихотворений.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2. Выполнение тестовых заданий к тексту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Инсценирование</w:t>
      </w:r>
      <w:proofErr w:type="spellEnd"/>
      <w:r>
        <w:rPr>
          <w:color w:val="000000"/>
        </w:rPr>
        <w:t xml:space="preserve"> (драматизация).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 Чтение литературного произведения, придумывание продолжения или предыстории рассказа.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5.Составление отзыва о прочитанном литературном произведении.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</w:t>
      </w:r>
    </w:p>
    <w:p w:rsidR="004671B1" w:rsidRPr="0034743D" w:rsidRDefault="004671B1" w:rsidP="004671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D">
        <w:rPr>
          <w:rFonts w:ascii="Times New Roman" w:hAnsi="Times New Roman" w:cs="Times New Roman"/>
          <w:b/>
          <w:sz w:val="24"/>
          <w:szCs w:val="24"/>
        </w:rPr>
        <w:t>Содержание тем курса</w:t>
      </w:r>
    </w:p>
    <w:p w:rsidR="004671B1" w:rsidRPr="0034743D" w:rsidRDefault="004671B1" w:rsidP="00467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Донской фольклор 1 час</w:t>
      </w:r>
    </w:p>
    <w:p w:rsidR="004671B1" w:rsidRPr="0034743D" w:rsidRDefault="008F487E" w:rsidP="004671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Русские поэты о Доне. 2</w:t>
      </w:r>
      <w:r w:rsidR="004671B1" w:rsidRPr="0034743D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4671B1" w:rsidRPr="0034743D" w:rsidRDefault="004671B1" w:rsidP="00467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Стихи донских поэтов.2 ч</w:t>
      </w:r>
    </w:p>
    <w:p w:rsidR="004671B1" w:rsidRPr="0034743D" w:rsidRDefault="004671B1" w:rsidP="00467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Поэты казачьего зарубежья.2 часа</w:t>
      </w:r>
    </w:p>
    <w:p w:rsidR="004671B1" w:rsidRPr="0034743D" w:rsidRDefault="008F487E" w:rsidP="004671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Проза Донских писателей.6 часов</w:t>
      </w:r>
    </w:p>
    <w:p w:rsidR="004671B1" w:rsidRDefault="004671B1" w:rsidP="00467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Фантастика и приключения.2 часа</w:t>
      </w:r>
    </w:p>
    <w:p w:rsidR="008F487E" w:rsidRPr="0034743D" w:rsidRDefault="008F487E" w:rsidP="004671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краеведение. 2 часа.</w:t>
      </w:r>
    </w:p>
    <w:p w:rsidR="004671B1" w:rsidRPr="0034743D" w:rsidRDefault="004671B1" w:rsidP="004671B1">
      <w:pPr>
        <w:spacing w:after="0"/>
        <w:ind w:left="1004"/>
        <w:rPr>
          <w:rFonts w:ascii="Times New Roman" w:hAnsi="Times New Roman" w:cs="Times New Roman"/>
          <w:sz w:val="24"/>
          <w:szCs w:val="24"/>
        </w:rPr>
      </w:pPr>
    </w:p>
    <w:p w:rsidR="004671B1" w:rsidRPr="0034743D" w:rsidRDefault="004671B1" w:rsidP="004671B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671B1" w:rsidRPr="00BD4D1C" w:rsidRDefault="004671B1" w:rsidP="004671B1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Календарно- тематическое планирование</w:t>
      </w:r>
    </w:p>
    <w:p w:rsidR="004671B1" w:rsidRPr="0034743D" w:rsidRDefault="004671B1" w:rsidP="004671B1">
      <w:pPr>
        <w:shd w:val="clear" w:color="auto" w:fill="FFFFFF"/>
        <w:spacing w:after="0"/>
        <w:ind w:right="29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8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4666"/>
        <w:gridCol w:w="630"/>
        <w:gridCol w:w="2243"/>
        <w:gridCol w:w="922"/>
        <w:gridCol w:w="236"/>
        <w:gridCol w:w="568"/>
      </w:tblGrid>
      <w:tr w:rsidR="004671B1" w:rsidRPr="0034743D" w:rsidTr="000539CF">
        <w:trPr>
          <w:trHeight w:val="1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4671B1" w:rsidRPr="0034743D" w:rsidRDefault="004671B1" w:rsidP="00553C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671B1" w:rsidRPr="0034743D" w:rsidTr="00553CE1">
        <w:trPr>
          <w:trHeight w:val="206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Донской фольклор(1ч)</w:t>
            </w:r>
          </w:p>
        </w:tc>
      </w:tr>
      <w:tr w:rsidR="004671B1" w:rsidRPr="0034743D" w:rsidTr="000539CF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Казачьи легенды</w:t>
            </w:r>
            <w:r w:rsidRPr="003474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553CE1">
        <w:trPr>
          <w:gridAfter w:val="1"/>
          <w:wAfter w:w="568" w:type="dxa"/>
          <w:trHeight w:val="257"/>
        </w:trPr>
        <w:tc>
          <w:tcPr>
            <w:tcW w:w="9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1B1" w:rsidRPr="0034743D" w:rsidRDefault="004671B1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Русские поэты о Доне.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(2</w:t>
            </w: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ч)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А.В.Кольцов «Косарь», И.С.Никитин «Весна в степи»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Н.Ф.Щербина «Южная ночь», К.Д.Бальмонт «Скифы»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553CE1">
        <w:trPr>
          <w:trHeight w:val="309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Стихи донских поэтов.(2ч)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3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2637F3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2637F3" w:rsidRDefault="004671B1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7F3">
              <w:rPr>
                <w:rFonts w:ascii="Times New Roman" w:hAnsi="Times New Roman"/>
                <w:iCs/>
                <w:sz w:val="24"/>
                <w:szCs w:val="24"/>
              </w:rPr>
              <w:t xml:space="preserve"> Б.Н.Куликов «Кто я такой», Ф..Анисимов «Всколыхнулся…»</w:t>
            </w:r>
          </w:p>
          <w:p w:rsidR="004671B1" w:rsidRPr="002637F3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2637F3" w:rsidRDefault="004671B1" w:rsidP="00553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hd w:val="clear" w:color="auto" w:fill="FFFFFF"/>
              <w:spacing w:after="0" w:line="22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31.01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111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2637F3" w:rsidRDefault="004671B1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7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2637F3" w:rsidRDefault="004671B1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37F3">
              <w:rPr>
                <w:rFonts w:ascii="Times New Roman" w:hAnsi="Times New Roman" w:cs="Times New Roman"/>
                <w:sz w:val="24"/>
                <w:szCs w:val="24"/>
              </w:rPr>
              <w:t>Н.К.Доризо</w:t>
            </w:r>
            <w:proofErr w:type="spellEnd"/>
            <w:r w:rsidRPr="002637F3">
              <w:rPr>
                <w:rFonts w:ascii="Times New Roman" w:hAnsi="Times New Roman" w:cs="Times New Roman"/>
                <w:sz w:val="24"/>
                <w:szCs w:val="24"/>
              </w:rPr>
              <w:t xml:space="preserve"> «Поэт», А.А.Рогачев «</w:t>
            </w:r>
            <w:r w:rsidR="002637F3" w:rsidRPr="002637F3">
              <w:rPr>
                <w:rFonts w:ascii="Times New Roman" w:hAnsi="Times New Roman" w:cs="Times New Roman"/>
                <w:sz w:val="24"/>
                <w:szCs w:val="24"/>
              </w:rPr>
              <w:t>Слово о Доне»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2637F3" w:rsidRDefault="004671B1" w:rsidP="00553C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553CE1">
        <w:trPr>
          <w:trHeight w:val="446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Поэты казачьего зарубежья.(2ч)</w:t>
            </w:r>
          </w:p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27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2637F3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П.С.Поляков «Дон нетленный»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50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2637F3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Н.Н.Воробьев «Кондратий Булавин»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553CE1">
        <w:trPr>
          <w:trHeight w:val="431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Проза Донских писателей.</w:t>
            </w:r>
            <w:r w:rsidR="002637F3">
              <w:rPr>
                <w:rFonts w:ascii="Times New Roman" w:hAnsi="Times New Roman"/>
                <w:i/>
                <w:iCs/>
                <w:sz w:val="24"/>
                <w:szCs w:val="24"/>
              </w:rPr>
              <w:t>(6</w:t>
            </w: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ч)</w:t>
            </w:r>
          </w:p>
        </w:tc>
      </w:tr>
      <w:tr w:rsidR="004671B1" w:rsidRPr="0034743D" w:rsidTr="000539CF">
        <w:trPr>
          <w:trHeight w:val="108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А.С.Серафимович.</w:t>
            </w:r>
          </w:p>
          <w:p w:rsidR="004671B1" w:rsidRPr="0034743D" w:rsidRDefault="004671B1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="002637F3">
              <w:rPr>
                <w:rFonts w:ascii="Times New Roman" w:hAnsi="Times New Roman"/>
                <w:iCs/>
                <w:sz w:val="24"/>
                <w:szCs w:val="24"/>
              </w:rPr>
              <w:t>На хуторе</w:t>
            </w: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 xml:space="preserve">». 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2637F3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Ф.Д. Крюков. «Зыбь</w:t>
            </w:r>
            <w:r w:rsidR="004671B1" w:rsidRPr="0034743D">
              <w:rPr>
                <w:rFonts w:ascii="Times New Roman" w:hAnsi="Times New Roman"/>
                <w:iCs/>
                <w:sz w:val="24"/>
                <w:szCs w:val="24"/>
              </w:rPr>
              <w:t>».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А.А.Корольченко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«Атаман Платов»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2637F3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7F3" w:rsidRPr="0034743D" w:rsidTr="000539CF">
        <w:trPr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F3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Default="002637F3" w:rsidP="00553CE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А.В.Калинин «Суровое поле»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Default="002637F3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2637F3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7F3" w:rsidRPr="0034743D" w:rsidTr="000539CF">
        <w:trPr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F3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Default="002637F3" w:rsidP="00553CE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П.В.Лебеденко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«Льды уходят в океан»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Default="002637F3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2637F3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7F3" w:rsidRPr="0034743D" w:rsidTr="000539CF">
        <w:trPr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F3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Default="002637F3" w:rsidP="00553CE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О.Л.Афанасьев «Юрка Лютик»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Default="002637F3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2637F3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553CE1">
        <w:trPr>
          <w:trHeight w:val="635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Фантастика и приключения.(2ч)</w:t>
            </w:r>
          </w:p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9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3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2637F3" w:rsidRDefault="002637F3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2637F3">
              <w:rPr>
                <w:rFonts w:ascii="Times New Roman" w:hAnsi="Times New Roman"/>
                <w:iCs/>
                <w:sz w:val="24"/>
                <w:szCs w:val="24"/>
              </w:rPr>
              <w:t>Петроний</w:t>
            </w:r>
            <w:proofErr w:type="spellEnd"/>
            <w:r w:rsidRPr="002637F3">
              <w:rPr>
                <w:rFonts w:ascii="Times New Roman" w:hAnsi="Times New Roman"/>
                <w:iCs/>
                <w:sz w:val="24"/>
                <w:szCs w:val="24"/>
              </w:rPr>
              <w:t xml:space="preserve"> Гай </w:t>
            </w:r>
            <w:proofErr w:type="spellStart"/>
            <w:r w:rsidRPr="002637F3">
              <w:rPr>
                <w:rFonts w:ascii="Times New Roman" w:hAnsi="Times New Roman"/>
                <w:iCs/>
                <w:sz w:val="24"/>
                <w:szCs w:val="24"/>
              </w:rPr>
              <w:t>Аматуни</w:t>
            </w:r>
            <w:proofErr w:type="spellEnd"/>
            <w:r w:rsidRPr="002637F3">
              <w:rPr>
                <w:rFonts w:ascii="Times New Roman" w:hAnsi="Times New Roman"/>
                <w:iCs/>
                <w:sz w:val="24"/>
                <w:szCs w:val="24"/>
              </w:rPr>
              <w:t xml:space="preserve"> «Дела давно минувших дней»</w:t>
            </w:r>
          </w:p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37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2637F3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И.М.Бондаренко «Приговор обжалованию не подлежит»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2637F3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7F3" w:rsidRPr="0034743D" w:rsidTr="000B0A40">
        <w:trPr>
          <w:trHeight w:val="510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F3" w:rsidRPr="0034743D" w:rsidRDefault="002637F3" w:rsidP="002637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Литературное краеведение</w:t>
            </w:r>
            <w:r w:rsidR="008F487E">
              <w:rPr>
                <w:rFonts w:ascii="Times New Roman" w:hAnsi="Times New Roman"/>
                <w:iCs/>
                <w:sz w:val="24"/>
                <w:szCs w:val="24"/>
              </w:rPr>
              <w:t xml:space="preserve"> (2ч)</w:t>
            </w:r>
          </w:p>
        </w:tc>
      </w:tr>
      <w:tr w:rsidR="002637F3" w:rsidRPr="0034743D" w:rsidTr="000539CF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F3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F3" w:rsidRDefault="002637F3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В.С.Моложавенко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«Донские были»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F3" w:rsidRDefault="002637F3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F3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F3" w:rsidRPr="0034743D" w:rsidRDefault="002637F3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87E" w:rsidRPr="0034743D" w:rsidTr="000539CF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7E" w:rsidRDefault="008F487E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39CF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7E" w:rsidRDefault="008F487E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И.А.Балашова Пушкин и Раевские в Ростове-на-Дону»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7E" w:rsidRDefault="000539CF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7E" w:rsidRPr="0034743D" w:rsidRDefault="008F487E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E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15.05,</w:t>
            </w:r>
          </w:p>
          <w:p w:rsidR="000539CF" w:rsidRPr="0034743D" w:rsidRDefault="000539CF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E" w:rsidRPr="0034743D" w:rsidRDefault="008F487E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B1" w:rsidRPr="0034743D" w:rsidTr="000539CF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Итого</w:t>
            </w:r>
            <w:r w:rsidR="000539CF">
              <w:rPr>
                <w:rFonts w:ascii="Times New Roman" w:hAnsi="Times New Roman"/>
                <w:iCs/>
                <w:sz w:val="24"/>
                <w:szCs w:val="24"/>
              </w:rPr>
              <w:t>: 18</w:t>
            </w: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 xml:space="preserve"> 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B1" w:rsidRPr="0034743D" w:rsidRDefault="004671B1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1B1" w:rsidRPr="0034743D" w:rsidRDefault="004671B1" w:rsidP="004671B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575104" w:rsidRPr="00405B98" w:rsidRDefault="00575104" w:rsidP="004671B1">
      <w:pPr>
        <w:spacing w:after="0"/>
        <w:ind w:left="1004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75104" w:rsidRPr="00405B98" w:rsidSect="001466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236" w:rsidRDefault="007B3236" w:rsidP="007B3236">
      <w:pPr>
        <w:spacing w:after="0" w:line="240" w:lineRule="auto"/>
      </w:pPr>
      <w:r>
        <w:separator/>
      </w:r>
    </w:p>
  </w:endnote>
  <w:endnote w:type="continuationSeparator" w:id="1">
    <w:p w:rsidR="007B3236" w:rsidRDefault="007B3236" w:rsidP="007B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7672"/>
      <w:docPartObj>
        <w:docPartGallery w:val="Page Numbers (Bottom of Page)"/>
        <w:docPartUnique/>
      </w:docPartObj>
    </w:sdtPr>
    <w:sdtContent>
      <w:p w:rsidR="007B3236" w:rsidRDefault="00145DD4">
        <w:pPr>
          <w:pStyle w:val="a9"/>
          <w:jc w:val="center"/>
        </w:pPr>
        <w:fldSimple w:instr=" PAGE   \* MERGEFORMAT ">
          <w:r w:rsidR="00D128D6">
            <w:rPr>
              <w:noProof/>
            </w:rPr>
            <w:t>2</w:t>
          </w:r>
        </w:fldSimple>
      </w:p>
    </w:sdtContent>
  </w:sdt>
  <w:p w:rsidR="007B3236" w:rsidRDefault="007B323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236" w:rsidRDefault="007B3236" w:rsidP="007B3236">
      <w:pPr>
        <w:spacing w:after="0" w:line="240" w:lineRule="auto"/>
      </w:pPr>
      <w:r>
        <w:separator/>
      </w:r>
    </w:p>
  </w:footnote>
  <w:footnote w:type="continuationSeparator" w:id="1">
    <w:p w:rsidR="007B3236" w:rsidRDefault="007B3236" w:rsidP="007B3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D9F"/>
    <w:multiLevelType w:val="hybridMultilevel"/>
    <w:tmpl w:val="9B6E5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640CA"/>
    <w:multiLevelType w:val="hybridMultilevel"/>
    <w:tmpl w:val="78ACCBEC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D7C12"/>
    <w:multiLevelType w:val="hybridMultilevel"/>
    <w:tmpl w:val="3BBE3CB2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BB7E04"/>
    <w:multiLevelType w:val="multilevel"/>
    <w:tmpl w:val="891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E07F54"/>
    <w:multiLevelType w:val="multilevel"/>
    <w:tmpl w:val="2E3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9D46BD"/>
    <w:multiLevelType w:val="hybridMultilevel"/>
    <w:tmpl w:val="1882A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FA497C"/>
    <w:multiLevelType w:val="hybridMultilevel"/>
    <w:tmpl w:val="CFF0BA84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52CB"/>
    <w:rsid w:val="000539CF"/>
    <w:rsid w:val="000D3EAA"/>
    <w:rsid w:val="00116BDD"/>
    <w:rsid w:val="00145DD4"/>
    <w:rsid w:val="0014668F"/>
    <w:rsid w:val="00185B06"/>
    <w:rsid w:val="001A4DA2"/>
    <w:rsid w:val="001F6770"/>
    <w:rsid w:val="002637F3"/>
    <w:rsid w:val="00351458"/>
    <w:rsid w:val="00405B98"/>
    <w:rsid w:val="004671B1"/>
    <w:rsid w:val="00575104"/>
    <w:rsid w:val="005D0FE1"/>
    <w:rsid w:val="005E780E"/>
    <w:rsid w:val="00645E04"/>
    <w:rsid w:val="00681F90"/>
    <w:rsid w:val="006874DF"/>
    <w:rsid w:val="006A6FB2"/>
    <w:rsid w:val="006D17BF"/>
    <w:rsid w:val="00760619"/>
    <w:rsid w:val="007A371B"/>
    <w:rsid w:val="007B3236"/>
    <w:rsid w:val="008F487E"/>
    <w:rsid w:val="009E421D"/>
    <w:rsid w:val="00A850C7"/>
    <w:rsid w:val="00AC12E4"/>
    <w:rsid w:val="00B24A22"/>
    <w:rsid w:val="00B35962"/>
    <w:rsid w:val="00BA2271"/>
    <w:rsid w:val="00BA52CB"/>
    <w:rsid w:val="00BB526E"/>
    <w:rsid w:val="00C41502"/>
    <w:rsid w:val="00CA2539"/>
    <w:rsid w:val="00D128D6"/>
    <w:rsid w:val="00D348C4"/>
    <w:rsid w:val="00E7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52CB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BA52C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BA52CB"/>
  </w:style>
  <w:style w:type="character" w:customStyle="1" w:styleId="13pt">
    <w:name w:val="Основной текст + 13 pt"/>
    <w:aliases w:val="Полужирный"/>
    <w:basedOn w:val="a0"/>
    <w:rsid w:val="00116BDD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1F6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0D3EAA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7B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B3236"/>
  </w:style>
  <w:style w:type="paragraph" w:styleId="a9">
    <w:name w:val="footer"/>
    <w:basedOn w:val="a"/>
    <w:link w:val="aa"/>
    <w:uiPriority w:val="99"/>
    <w:unhideWhenUsed/>
    <w:rsid w:val="007B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32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829F-F2A8-4FB4-8629-9B4672F3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2364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влпорп</cp:lastModifiedBy>
  <cp:revision>11</cp:revision>
  <cp:lastPrinted>2010-08-09T20:32:00Z</cp:lastPrinted>
  <dcterms:created xsi:type="dcterms:W3CDTF">2020-01-02T07:33:00Z</dcterms:created>
  <dcterms:modified xsi:type="dcterms:W3CDTF">2020-01-16T09:56:00Z</dcterms:modified>
</cp:coreProperties>
</file>